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FA7F2" w14:textId="77777777" w:rsidR="00C80046" w:rsidRPr="00C80046" w:rsidRDefault="00C80046" w:rsidP="00C80046">
      <w:pPr>
        <w:rPr>
          <w:b/>
          <w:bCs/>
        </w:rPr>
      </w:pPr>
      <w:r w:rsidRPr="00C80046">
        <w:rPr>
          <w:b/>
          <w:bCs/>
        </w:rPr>
        <w:t>Raamatukogu tuleb külla</w:t>
      </w:r>
    </w:p>
    <w:p w14:paraId="3E6ACAC7" w14:textId="79294A98" w:rsidR="00C80046" w:rsidRPr="00C80046" w:rsidRDefault="00C80046" w:rsidP="00C80046">
      <w:r w:rsidRPr="00C80046">
        <w:t xml:space="preserve">Tänapäeva raamatukogu roll ulatub ammu kaugemale oma maja seintest. Lisaks raamatute laenutamisele ja lugemisharjumuste toetamisele peame oluliseks olla nähtavad kogu kogukonnas ning viia teadmised, lood ja kultuuripärandi inimesteni seal, kus nad igapäevaselt tegutsevad. Seetõttu osaleb raamatukogu aktiivselt erinevatel </w:t>
      </w:r>
      <w:r w:rsidR="00D20CFA">
        <w:t xml:space="preserve">kogukonna </w:t>
      </w:r>
      <w:r w:rsidRPr="00C80046">
        <w:t>üritustel ning külastab koole, lasteaedu ja kogukonnakeskusi, et pakkuda harivaid ja kaasahaaravaid programme.</w:t>
      </w:r>
    </w:p>
    <w:p w14:paraId="21F20DC2" w14:textId="77777777" w:rsidR="00C80046" w:rsidRPr="00C80046" w:rsidRDefault="00C80046" w:rsidP="00C80046">
      <w:pPr>
        <w:rPr>
          <w:b/>
          <w:bCs/>
        </w:rPr>
      </w:pPr>
      <w:r w:rsidRPr="00C80046">
        <w:rPr>
          <w:b/>
          <w:bCs/>
        </w:rPr>
        <w:t>Haridusprogrammid koolides</w:t>
      </w:r>
    </w:p>
    <w:p w14:paraId="5E06A0AB" w14:textId="01DCEB14" w:rsidR="00C80046" w:rsidRPr="00C80046" w:rsidRDefault="00C80046" w:rsidP="00C80046">
      <w:r w:rsidRPr="00C80046">
        <w:t>Viimas</w:t>
      </w:r>
      <w:r w:rsidR="00D20CFA">
        <w:t>e</w:t>
      </w:r>
      <w:r w:rsidRPr="00C80046">
        <w:t xml:space="preserve">l </w:t>
      </w:r>
      <w:r w:rsidR="00D20CFA">
        <w:t xml:space="preserve">aastal </w:t>
      </w:r>
      <w:r w:rsidRPr="00C80046">
        <w:t>on suurt huvi pakkunud haridusprogrammid, mis tutvustavad Eesti kultuuriloo olulisi suurkujusid. Koolides oleme läbi viinud programme</w:t>
      </w:r>
      <w:r w:rsidR="003A3280">
        <w:t xml:space="preserve"> Kõpust p’rit rahvaluuleteadlasest </w:t>
      </w:r>
      <w:r w:rsidRPr="00C80046">
        <w:t xml:space="preserve"> Oskar Looritsast</w:t>
      </w:r>
      <w:r>
        <w:t>, raamatutest ja kirjandusest, rahvakalendri tähtpäevadest ja muudel teemadel</w:t>
      </w:r>
      <w:r w:rsidRPr="00C80046">
        <w:t>.</w:t>
      </w:r>
      <w:r>
        <w:t xml:space="preserve"> </w:t>
      </w:r>
    </w:p>
    <w:p w14:paraId="26D55360" w14:textId="77777777" w:rsidR="00FD1055" w:rsidRDefault="00C80046" w:rsidP="00C80046">
      <w:r w:rsidRPr="00C80046">
        <w:t xml:space="preserve">Oskar Looritsa elu ja töö kaudu saavad õpilased tutvuda Eesti rahvapärimuse, uskumuste ja vanade kommetega ning mõista, kui oluline on olnud pärimuskultuuri kogumine meie rahvusliku identiteedi kujunemisel. </w:t>
      </w:r>
    </w:p>
    <w:p w14:paraId="3F4EAE1E" w14:textId="2D34A7FF" w:rsidR="00C80046" w:rsidRPr="00C80046" w:rsidRDefault="00FD1055" w:rsidP="00C80046">
      <w:r w:rsidRPr="00FD1055">
        <w:t>Saame ka läbi viia programmi meie vallast pärit kunstnikust  Johann Kölerist.</w:t>
      </w:r>
      <w:r w:rsidR="007A2E0A">
        <w:t xml:space="preserve"> See </w:t>
      </w:r>
      <w:r w:rsidR="00C80046" w:rsidRPr="00C80046">
        <w:t>programm keskendub Eesti esimesele professionaalsele maalikunstnikule, tema loomingule</w:t>
      </w:r>
      <w:r w:rsidR="007A2E0A">
        <w:t xml:space="preserve">, </w:t>
      </w:r>
      <w:r w:rsidR="00C80046" w:rsidRPr="00C80046">
        <w:t>panusele Eesti kunstilukku</w:t>
      </w:r>
      <w:r w:rsidR="007A2E0A">
        <w:t xml:space="preserve"> ja rahvusliku mõtte arengule.</w:t>
      </w:r>
      <w:r w:rsidR="00C02C55">
        <w:t xml:space="preserve"> </w:t>
      </w:r>
      <w:r w:rsidR="00C80046" w:rsidRPr="00C80046">
        <w:t>Programmid sisaldavad pildimaterjale, arutelusid ja praktilisi tegevusi, mis aitavad õpitut paremini mõista ja meelde jätta.</w:t>
      </w:r>
    </w:p>
    <w:p w14:paraId="487A8140" w14:textId="77777777" w:rsidR="00C80046" w:rsidRPr="00C80046" w:rsidRDefault="00C80046" w:rsidP="00C80046">
      <w:r w:rsidRPr="00C80046">
        <w:t>Koolide tagasiside on olnud positiivne ning rõõmu valmistab näha, kuidas õpilased aktiivselt kaasa mõtlevad, küsimusi esitavad ja uusi teadmisi omandavad.</w:t>
      </w:r>
    </w:p>
    <w:p w14:paraId="1EBD519D" w14:textId="77777777" w:rsidR="00C80046" w:rsidRPr="00C80046" w:rsidRDefault="00C80046" w:rsidP="00C80046">
      <w:pPr>
        <w:rPr>
          <w:b/>
          <w:bCs/>
        </w:rPr>
      </w:pPr>
      <w:r w:rsidRPr="00C80046">
        <w:rPr>
          <w:b/>
          <w:bCs/>
        </w:rPr>
        <w:t>Töötubades kohtuvad pärimus ja kirjandus</w:t>
      </w:r>
    </w:p>
    <w:p w14:paraId="5FF0B3F3" w14:textId="77777777" w:rsidR="00C80046" w:rsidRPr="00C80046" w:rsidRDefault="00C80046" w:rsidP="00C80046">
      <w:r w:rsidRPr="00C80046">
        <w:t>Lisaks haridusprogrammidele pakume töötubasid erinevatel teemadel. Populaarsed on olnud rahvakalendri tähtpäevi tutvustavad tegevused, mille käigus räägime vanadest kommetest, uskumustest ja traditsioonidest ning nende tähendusest tänapäeval.</w:t>
      </w:r>
    </w:p>
    <w:p w14:paraId="303448CB" w14:textId="77777777" w:rsidR="00C80046" w:rsidRPr="00C80046" w:rsidRDefault="00C80046" w:rsidP="00C80046">
      <w:r w:rsidRPr="00C80046">
        <w:t>Samuti viime läbi kirjanduse ja lugemise teemalisi kohtumisi, kus tutvustame uusi raamatuid, jagame lugemissoovitusi ning räägime huvitavatest autoritest ja kirjandusmaailmas toimuvast. Vajadusel kohandame töötubade sisu vastavalt osalejate vanusele ja huvidele.</w:t>
      </w:r>
    </w:p>
    <w:p w14:paraId="60D97394" w14:textId="77777777" w:rsidR="00C80046" w:rsidRPr="00C80046" w:rsidRDefault="00C80046" w:rsidP="00C80046">
      <w:r w:rsidRPr="00C80046">
        <w:t>Meie eesmärk on pakkuda osalejatele uusi teadmisi, äratada huvi lugemise vastu ning näidata, et raamatukogu on palju enamat kui lihtsalt raamatute laenutamise koht.</w:t>
      </w:r>
    </w:p>
    <w:p w14:paraId="1133DAD2" w14:textId="77777777" w:rsidR="00C80046" w:rsidRPr="00C80046" w:rsidRDefault="00C80046" w:rsidP="00C80046">
      <w:pPr>
        <w:rPr>
          <w:b/>
          <w:bCs/>
        </w:rPr>
      </w:pPr>
      <w:r w:rsidRPr="00C80046">
        <w:rPr>
          <w:b/>
          <w:bCs/>
        </w:rPr>
        <w:t>Küla- ja linnapäevadel kogukonna keskel</w:t>
      </w:r>
    </w:p>
    <w:p w14:paraId="0D5E6CE7" w14:textId="3F2A8B1D" w:rsidR="00C80046" w:rsidRPr="00C80046" w:rsidRDefault="00C80046" w:rsidP="00C80046">
      <w:r w:rsidRPr="00C80046">
        <w:lastRenderedPageBreak/>
        <w:t xml:space="preserve">Võimalusel osaleme ka küla- ja linnapäevadel, laatadel ning teistel kogukonnaüritustel. </w:t>
      </w:r>
      <w:r w:rsidR="007F0C85">
        <w:t xml:space="preserve">Näiteks Võhma linnapäevadel, Pizzafestil, Sürgavere külapäeval, Vastemõisa laadal, valla aiakohvikute päeval jne. </w:t>
      </w:r>
      <w:r w:rsidRPr="00C80046">
        <w:t>Sellistel sündmustel viime läbi töötubasid, pakume tegevusi lastele ja peredele ning tutvustame raamatukogu teenuseid ja võimalusi.</w:t>
      </w:r>
    </w:p>
    <w:p w14:paraId="7A849FBF" w14:textId="77777777" w:rsidR="00C80046" w:rsidRPr="00C80046" w:rsidRDefault="00C80046" w:rsidP="00C80046">
      <w:r w:rsidRPr="00C80046">
        <w:t>Oluline osa meie väljapanekutest on temaatilised raamatunäitused. Näituste kaudu saame tutvustada nii kohaliku ajaloo, kultuuri ja pärandiga seotud teoseid kui ka päevakajalisi ja hooajalisi teemasid. Sageli leiavad külastajad just selliste väljapanekute kaudu endale uusi lugemissoovitusi ja avastavad raamatuid, milleni nad muidu ei oleks jõudnud.</w:t>
      </w:r>
    </w:p>
    <w:p w14:paraId="4CF16DAE" w14:textId="77777777" w:rsidR="00C80046" w:rsidRPr="00C80046" w:rsidRDefault="00C80046" w:rsidP="00C80046">
      <w:pPr>
        <w:rPr>
          <w:b/>
          <w:bCs/>
        </w:rPr>
      </w:pPr>
      <w:r w:rsidRPr="00C80046">
        <w:rPr>
          <w:b/>
          <w:bCs/>
        </w:rPr>
        <w:t>Ootame koostööettepanekuid</w:t>
      </w:r>
    </w:p>
    <w:p w14:paraId="65097976" w14:textId="77777777" w:rsidR="00C80046" w:rsidRPr="00C80046" w:rsidRDefault="00C80046" w:rsidP="00C80046">
      <w:r w:rsidRPr="00C80046">
        <w:t>Raamatukogu soovib olla kogukonna aktiivne koostööpartner ning panustada kohaliku elu rikastamisse. Meie eesmärk on tuua inimesed kokku, pakkuda võimalusi õppimiseks, avastamiseks ja ühiseks tegutsemiseks ning aidata hoida elavana meie kultuuripärandit.</w:t>
      </w:r>
    </w:p>
    <w:p w14:paraId="3785881F" w14:textId="106EE115" w:rsidR="00C80046" w:rsidRDefault="00C80046" w:rsidP="00C80046">
      <w:r w:rsidRPr="00C80046">
        <w:t>Kõik kutsed, ettepanekud ja koostööideed on väga oodatud. Kui teie kool, lasteaed, külaselts</w:t>
      </w:r>
      <w:r w:rsidR="001E35FB">
        <w:t xml:space="preserve"> </w:t>
      </w:r>
      <w:r w:rsidRPr="00C80046">
        <w:t>või muu organisatsioon soovib kutsuda raamatukogu külla haridusprogrammi, töötoa või raamatunäitusega, võtke meiega julgelt ühendust. Üheskoos leiame sobiva teema ja vormi, et tuua kirjandus ja kultuuripärand veelgi lähemale kõigile huvilistele.</w:t>
      </w:r>
    </w:p>
    <w:p w14:paraId="4C445564" w14:textId="77777777" w:rsidR="00B7565D" w:rsidRDefault="00B7565D" w:rsidP="00C80046"/>
    <w:p w14:paraId="538A133E" w14:textId="30609B4A" w:rsidR="00B7565D" w:rsidRDefault="00B7565D" w:rsidP="00C80046">
      <w:r>
        <w:t>Monika Jõemaa</w:t>
      </w:r>
    </w:p>
    <w:p w14:paraId="70599531" w14:textId="17090450" w:rsidR="00B7565D" w:rsidRDefault="00B7565D" w:rsidP="00C80046">
      <w:r>
        <w:t>Põhja-Sakala Raamatukogu direktor</w:t>
      </w:r>
    </w:p>
    <w:p w14:paraId="73302685" w14:textId="0BBD01F4" w:rsidR="00841D3F" w:rsidRDefault="00841D3F" w:rsidP="00C80046">
      <w:r w:rsidRPr="00B5105B">
        <w:t>monika.joemaa@pohja-sakala.ee</w:t>
      </w:r>
    </w:p>
    <w:p w14:paraId="5352CB9A" w14:textId="23D60AE3" w:rsidR="00841D3F" w:rsidRPr="00C80046" w:rsidRDefault="00B5105B" w:rsidP="00C80046">
      <w:r>
        <w:t>m</w:t>
      </w:r>
      <w:r w:rsidR="00841D3F">
        <w:t xml:space="preserve">obiil </w:t>
      </w:r>
      <w:r w:rsidRPr="00B5105B">
        <w:t>5199 1440</w:t>
      </w:r>
    </w:p>
    <w:p w14:paraId="2CA1BBC8" w14:textId="77777777" w:rsidR="008C442F" w:rsidRDefault="008C442F"/>
    <w:sectPr w:rsidR="008C442F" w:rsidSect="00CC755C">
      <w:pgSz w:w="12240" w:h="15840" w:code="1"/>
      <w:pgMar w:top="1440" w:right="1440"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046"/>
    <w:rsid w:val="000613A6"/>
    <w:rsid w:val="000731BD"/>
    <w:rsid w:val="001617A3"/>
    <w:rsid w:val="001E35FB"/>
    <w:rsid w:val="002B750F"/>
    <w:rsid w:val="002D4191"/>
    <w:rsid w:val="003A3280"/>
    <w:rsid w:val="007A2E0A"/>
    <w:rsid w:val="007F0C85"/>
    <w:rsid w:val="00841D3F"/>
    <w:rsid w:val="008C442F"/>
    <w:rsid w:val="00B5105B"/>
    <w:rsid w:val="00B7565D"/>
    <w:rsid w:val="00C02C55"/>
    <w:rsid w:val="00C80046"/>
    <w:rsid w:val="00CC755C"/>
    <w:rsid w:val="00D20CFA"/>
    <w:rsid w:val="00EB163B"/>
    <w:rsid w:val="00FD10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55D0"/>
  <w15:chartTrackingRefBased/>
  <w15:docId w15:val="{A79180F1-E17F-45CD-AED8-CC4C76E55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046"/>
    <w:rPr>
      <w:rFonts w:eastAsiaTheme="majorEastAsia" w:cstheme="majorBidi"/>
      <w:color w:val="272727" w:themeColor="text1" w:themeTint="D8"/>
    </w:rPr>
  </w:style>
  <w:style w:type="paragraph" w:styleId="Title">
    <w:name w:val="Title"/>
    <w:basedOn w:val="Normal"/>
    <w:next w:val="Normal"/>
    <w:link w:val="TitleChar"/>
    <w:uiPriority w:val="10"/>
    <w:qFormat/>
    <w:rsid w:val="00C80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046"/>
    <w:pPr>
      <w:spacing w:before="160"/>
      <w:jc w:val="center"/>
    </w:pPr>
    <w:rPr>
      <w:i/>
      <w:iCs/>
      <w:color w:val="404040" w:themeColor="text1" w:themeTint="BF"/>
    </w:rPr>
  </w:style>
  <w:style w:type="character" w:customStyle="1" w:styleId="QuoteChar">
    <w:name w:val="Quote Char"/>
    <w:basedOn w:val="DefaultParagraphFont"/>
    <w:link w:val="Quote"/>
    <w:uiPriority w:val="29"/>
    <w:rsid w:val="00C80046"/>
    <w:rPr>
      <w:i/>
      <w:iCs/>
      <w:color w:val="404040" w:themeColor="text1" w:themeTint="BF"/>
    </w:rPr>
  </w:style>
  <w:style w:type="paragraph" w:styleId="ListParagraph">
    <w:name w:val="List Paragraph"/>
    <w:basedOn w:val="Normal"/>
    <w:uiPriority w:val="34"/>
    <w:qFormat/>
    <w:rsid w:val="00C80046"/>
    <w:pPr>
      <w:ind w:left="720"/>
      <w:contextualSpacing/>
    </w:pPr>
  </w:style>
  <w:style w:type="character" w:styleId="IntenseEmphasis">
    <w:name w:val="Intense Emphasis"/>
    <w:basedOn w:val="DefaultParagraphFont"/>
    <w:uiPriority w:val="21"/>
    <w:qFormat/>
    <w:rsid w:val="00C80046"/>
    <w:rPr>
      <w:i/>
      <w:iCs/>
      <w:color w:val="0F4761" w:themeColor="accent1" w:themeShade="BF"/>
    </w:rPr>
  </w:style>
  <w:style w:type="paragraph" w:styleId="IntenseQuote">
    <w:name w:val="Intense Quote"/>
    <w:basedOn w:val="Normal"/>
    <w:next w:val="Normal"/>
    <w:link w:val="IntenseQuoteChar"/>
    <w:uiPriority w:val="30"/>
    <w:qFormat/>
    <w:rsid w:val="00C80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046"/>
    <w:rPr>
      <w:i/>
      <w:iCs/>
      <w:color w:val="0F4761" w:themeColor="accent1" w:themeShade="BF"/>
    </w:rPr>
  </w:style>
  <w:style w:type="character" w:styleId="IntenseReference">
    <w:name w:val="Intense Reference"/>
    <w:basedOn w:val="DefaultParagraphFont"/>
    <w:uiPriority w:val="32"/>
    <w:qFormat/>
    <w:rsid w:val="00C80046"/>
    <w:rPr>
      <w:b/>
      <w:bCs/>
      <w:smallCaps/>
      <w:color w:val="0F4761" w:themeColor="accent1" w:themeShade="BF"/>
      <w:spacing w:val="5"/>
    </w:rPr>
  </w:style>
  <w:style w:type="character" w:styleId="Hyperlink">
    <w:name w:val="Hyperlink"/>
    <w:basedOn w:val="DefaultParagraphFont"/>
    <w:uiPriority w:val="99"/>
    <w:unhideWhenUsed/>
    <w:rsid w:val="00841D3F"/>
    <w:rPr>
      <w:color w:val="467886" w:themeColor="hyperlink"/>
      <w:u w:val="single"/>
    </w:rPr>
  </w:style>
  <w:style w:type="character" w:styleId="UnresolvedMention">
    <w:name w:val="Unresolved Mention"/>
    <w:basedOn w:val="DefaultParagraphFont"/>
    <w:uiPriority w:val="99"/>
    <w:semiHidden/>
    <w:unhideWhenUsed/>
    <w:rsid w:val="00841D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535</Words>
  <Characters>3109</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Jõemaa</dc:creator>
  <cp:keywords/>
  <dc:description/>
  <cp:lastModifiedBy>Monika Jõemaa</cp:lastModifiedBy>
  <cp:revision>12</cp:revision>
  <dcterms:created xsi:type="dcterms:W3CDTF">2026-06-15T07:54:00Z</dcterms:created>
  <dcterms:modified xsi:type="dcterms:W3CDTF">2026-06-22T11:24:00Z</dcterms:modified>
</cp:coreProperties>
</file>